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C81E73">
      <w:pPr>
        <w:pStyle w:val="Ttulo"/>
        <w:jc w:val="center"/>
      </w:pPr>
      <w:r w:rsidRPr="006D736B">
        <w:t>Declarações de Compromisso</w:t>
      </w:r>
    </w:p>
    <w:p w:rsidR="006D736B" w:rsidRDefault="006D736B"/>
    <w:tbl>
      <w:tblPr>
        <w:tblStyle w:val="TabelacomGrelha"/>
        <w:tblW w:w="12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90"/>
        <w:gridCol w:w="3635"/>
      </w:tblGrid>
      <w:tr w:rsidR="00895E2E" w:rsidRPr="002811EE" w:rsidTr="00895E2E">
        <w:trPr>
          <w:trHeight w:val="248"/>
        </w:trPr>
        <w:tc>
          <w:tcPr>
            <w:tcW w:w="8735" w:type="dxa"/>
            <w:gridSpan w:val="2"/>
          </w:tcPr>
          <w:p w:rsidR="00895E2E" w:rsidRPr="002811EE" w:rsidRDefault="00895E2E" w:rsidP="003031A0">
            <w:pPr>
              <w:pStyle w:val="SemEspaamento"/>
              <w:rPr>
                <w:rStyle w:val="Forte"/>
              </w:rPr>
            </w:pPr>
            <w:r w:rsidRPr="002811EE">
              <w:rPr>
                <w:rStyle w:val="Forte"/>
              </w:rPr>
              <w:t xml:space="preserve">SISTEMA DE INCENTIVOS: </w:t>
            </w:r>
            <w:r w:rsidRPr="002A2EC2">
              <w:rPr>
                <w:rStyle w:val="CitaoCarter"/>
              </w:rPr>
              <w:t>INTERNACIONALIZAR 2020</w:t>
            </w:r>
            <w:r w:rsidR="0080145D">
              <w:rPr>
                <w:rStyle w:val="CitaoCarter"/>
              </w:rPr>
              <w:t xml:space="preserve"> II</w:t>
            </w:r>
          </w:p>
          <w:p w:rsidR="00895E2E" w:rsidRPr="002811EE" w:rsidRDefault="00895E2E" w:rsidP="002811EE">
            <w:pPr>
              <w:pStyle w:val="Subttulo"/>
              <w:rPr>
                <w:rStyle w:val="Forte"/>
              </w:rPr>
            </w:pPr>
          </w:p>
        </w:tc>
        <w:tc>
          <w:tcPr>
            <w:tcW w:w="3635" w:type="dxa"/>
          </w:tcPr>
          <w:p w:rsidR="00895E2E" w:rsidRPr="002811EE" w:rsidRDefault="00895E2E" w:rsidP="003031A0">
            <w:pPr>
              <w:pStyle w:val="SemEspaamento"/>
              <w:rPr>
                <w:rStyle w:val="Forte"/>
              </w:rPr>
            </w:pPr>
          </w:p>
        </w:tc>
      </w:tr>
      <w:tr w:rsidR="00895E2E" w:rsidRPr="002811EE" w:rsidTr="00895E2E">
        <w:trPr>
          <w:trHeight w:val="270"/>
        </w:trPr>
        <w:tc>
          <w:tcPr>
            <w:tcW w:w="5245" w:type="dxa"/>
          </w:tcPr>
          <w:p w:rsidR="00895E2E" w:rsidRPr="002811EE" w:rsidRDefault="00895E2E" w:rsidP="003031A0">
            <w:pPr>
              <w:pStyle w:val="SemEspaamento"/>
              <w:rPr>
                <w:rStyle w:val="Forte"/>
              </w:rPr>
            </w:pPr>
            <w:r w:rsidRPr="002811EE">
              <w:rPr>
                <w:rStyle w:val="Forte"/>
              </w:rPr>
              <w:t xml:space="preserve">BENEFICIÁRIO: </w:t>
            </w:r>
            <w:r w:rsidR="00793B53">
              <w:rPr>
                <w:rStyle w:val="CitaoCarter"/>
                <w:color w:val="0D0D0D" w:themeColor="text1" w:themeTint="F2"/>
              </w:rPr>
              <w:fldChar w:fldCharType="begin">
                <w:ffData>
                  <w:name w:val="Texto3"/>
                  <w:enabled/>
                  <w:calcOnExit w:val="0"/>
                  <w:textInput>
                    <w:format w:val="Primeira letra maiúscula"/>
                  </w:textInput>
                </w:ffData>
              </w:fldChar>
            </w:r>
            <w:bookmarkStart w:id="0" w:name="Texto3"/>
            <w:r>
              <w:rPr>
                <w:rStyle w:val="CitaoCarter"/>
                <w:color w:val="0D0D0D" w:themeColor="text1" w:themeTint="F2"/>
              </w:rPr>
              <w:instrText xml:space="preserve"> FORMTEXT </w:instrText>
            </w:r>
            <w:r w:rsidR="00793B53">
              <w:rPr>
                <w:rStyle w:val="CitaoCarter"/>
                <w:color w:val="0D0D0D" w:themeColor="text1" w:themeTint="F2"/>
              </w:rPr>
            </w:r>
            <w:r w:rsidR="00793B53">
              <w:rPr>
                <w:rStyle w:val="CitaoCarter"/>
                <w:color w:val="0D0D0D" w:themeColor="text1" w:themeTint="F2"/>
              </w:rPr>
              <w:fldChar w:fldCharType="separate"/>
            </w:r>
            <w:r w:rsidR="0080145D">
              <w:rPr>
                <w:rStyle w:val="CitaoCarter"/>
                <w:color w:val="0D0D0D" w:themeColor="text1" w:themeTint="F2"/>
              </w:rPr>
              <w:t> </w:t>
            </w:r>
            <w:r w:rsidR="0080145D">
              <w:rPr>
                <w:rStyle w:val="CitaoCarter"/>
                <w:color w:val="0D0D0D" w:themeColor="text1" w:themeTint="F2"/>
              </w:rPr>
              <w:t> </w:t>
            </w:r>
            <w:r w:rsidR="0080145D">
              <w:rPr>
                <w:rStyle w:val="CitaoCarter"/>
                <w:color w:val="0D0D0D" w:themeColor="text1" w:themeTint="F2"/>
              </w:rPr>
              <w:t> </w:t>
            </w:r>
            <w:r w:rsidR="0080145D">
              <w:rPr>
                <w:rStyle w:val="CitaoCarter"/>
                <w:color w:val="0D0D0D" w:themeColor="text1" w:themeTint="F2"/>
              </w:rPr>
              <w:t> </w:t>
            </w:r>
            <w:r w:rsidR="0080145D">
              <w:rPr>
                <w:rStyle w:val="CitaoCarter"/>
                <w:color w:val="0D0D0D" w:themeColor="text1" w:themeTint="F2"/>
              </w:rPr>
              <w:t> </w:t>
            </w:r>
            <w:r w:rsidR="00793B53">
              <w:rPr>
                <w:rStyle w:val="CitaoCarter"/>
                <w:color w:val="0D0D0D" w:themeColor="text1" w:themeTint="F2"/>
              </w:rPr>
              <w:fldChar w:fldCharType="end"/>
            </w:r>
            <w:bookmarkEnd w:id="0"/>
          </w:p>
          <w:p w:rsidR="00895E2E" w:rsidRPr="002811EE" w:rsidRDefault="00895E2E" w:rsidP="002811EE">
            <w:pPr>
              <w:pStyle w:val="Subttulo"/>
              <w:rPr>
                <w:rStyle w:val="Forte"/>
              </w:rPr>
            </w:pPr>
          </w:p>
        </w:tc>
        <w:tc>
          <w:tcPr>
            <w:tcW w:w="3490" w:type="dxa"/>
          </w:tcPr>
          <w:p w:rsidR="00895E2E" w:rsidRPr="002811EE" w:rsidRDefault="00895E2E" w:rsidP="00895E2E">
            <w:pPr>
              <w:pStyle w:val="SemEspaamento"/>
              <w:rPr>
                <w:rStyle w:val="Forte"/>
              </w:rPr>
            </w:pPr>
            <w:r w:rsidRPr="002811EE">
              <w:rPr>
                <w:rStyle w:val="Forte"/>
              </w:rPr>
              <w:t xml:space="preserve">NIF: </w:t>
            </w:r>
            <w:r w:rsidR="00793B53">
              <w:rPr>
                <w:rStyle w:val="CitaoCarter"/>
                <w:color w:val="0D0D0D" w:themeColor="text1" w:themeTint="F2"/>
              </w:rPr>
              <w:fldChar w:fldCharType="begin">
                <w:ffData>
                  <w:name w:val=""/>
                  <w:enabled/>
                  <w:calcOnExit w:val="0"/>
                  <w:textInput>
                    <w:type w:val="number"/>
                    <w:format w:val="000000000"/>
                  </w:textInput>
                </w:ffData>
              </w:fldChar>
            </w:r>
            <w:r>
              <w:rPr>
                <w:rStyle w:val="CitaoCarter"/>
                <w:color w:val="0D0D0D" w:themeColor="text1" w:themeTint="F2"/>
              </w:rPr>
              <w:instrText xml:space="preserve"> FORMTEXT </w:instrText>
            </w:r>
            <w:r w:rsidR="00793B53">
              <w:rPr>
                <w:rStyle w:val="CitaoCarter"/>
                <w:color w:val="0D0D0D" w:themeColor="text1" w:themeTint="F2"/>
              </w:rPr>
            </w:r>
            <w:r w:rsidR="00793B53">
              <w:rPr>
                <w:rStyle w:val="CitaoCarter"/>
                <w:color w:val="0D0D0D" w:themeColor="text1" w:themeTint="F2"/>
              </w:rPr>
              <w:fldChar w:fldCharType="separate"/>
            </w:r>
            <w:r w:rsidR="0080145D">
              <w:rPr>
                <w:rStyle w:val="CitaoCarter"/>
                <w:color w:val="0D0D0D" w:themeColor="text1" w:themeTint="F2"/>
              </w:rPr>
              <w:t> </w:t>
            </w:r>
            <w:r w:rsidR="0080145D">
              <w:rPr>
                <w:rStyle w:val="CitaoCarter"/>
                <w:color w:val="0D0D0D" w:themeColor="text1" w:themeTint="F2"/>
              </w:rPr>
              <w:t> </w:t>
            </w:r>
            <w:r w:rsidR="0080145D">
              <w:rPr>
                <w:rStyle w:val="CitaoCarter"/>
                <w:color w:val="0D0D0D" w:themeColor="text1" w:themeTint="F2"/>
              </w:rPr>
              <w:t> </w:t>
            </w:r>
            <w:r w:rsidR="0080145D">
              <w:rPr>
                <w:rStyle w:val="CitaoCarter"/>
                <w:color w:val="0D0D0D" w:themeColor="text1" w:themeTint="F2"/>
              </w:rPr>
              <w:t> </w:t>
            </w:r>
            <w:r w:rsidR="0080145D">
              <w:rPr>
                <w:rStyle w:val="CitaoCarter"/>
                <w:color w:val="0D0D0D" w:themeColor="text1" w:themeTint="F2"/>
              </w:rPr>
              <w:t> </w:t>
            </w:r>
            <w:r w:rsidR="00793B53">
              <w:rPr>
                <w:rStyle w:val="CitaoCarter"/>
                <w:color w:val="0D0D0D" w:themeColor="text1" w:themeTint="F2"/>
              </w:rPr>
              <w:fldChar w:fldCharType="end"/>
            </w:r>
          </w:p>
        </w:tc>
        <w:tc>
          <w:tcPr>
            <w:tcW w:w="3635" w:type="dxa"/>
          </w:tcPr>
          <w:p w:rsidR="00895E2E" w:rsidRPr="002811EE" w:rsidRDefault="00895E2E" w:rsidP="00895E2E">
            <w:pPr>
              <w:pStyle w:val="SemEspaamento"/>
              <w:rPr>
                <w:rStyle w:val="Forte"/>
              </w:rPr>
            </w:pPr>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C81E73" w:rsidTr="00C81E73">
        <w:trPr>
          <w:trHeight w:val="1500"/>
          <w:jc w:val="center"/>
        </w:trPr>
        <w:tc>
          <w:tcPr>
            <w:tcW w:w="6761" w:type="dxa"/>
            <w:vAlign w:val="center"/>
          </w:tcPr>
          <w:p w:rsidR="00C81E73" w:rsidRPr="006D736B" w:rsidRDefault="00C81E73" w:rsidP="00EF6F3D">
            <w:pPr>
              <w:spacing w:line="276" w:lineRule="auto"/>
              <w:jc w:val="both"/>
            </w:pPr>
            <w:r>
              <w:t xml:space="preserve">Declaro que o projeto apresentado não se insere numa atividade de serviço de interesse económico geral, conforme estabelece o número 1 do artigo 8º Regulamento de aplicação do </w:t>
            </w:r>
            <w:r w:rsidR="00EF6F3D">
              <w:t>Internacionalizar</w:t>
            </w:r>
            <w:r>
              <w:t xml:space="preserve"> 2020.</w:t>
            </w:r>
          </w:p>
        </w:tc>
        <w:tc>
          <w:tcPr>
            <w:tcW w:w="556" w:type="dxa"/>
            <w:vAlign w:val="center"/>
          </w:tcPr>
          <w:p w:rsidR="00C81E73" w:rsidRDefault="00793B53" w:rsidP="00DE0F94">
            <w:pPr>
              <w:spacing w:line="276" w:lineRule="auto"/>
              <w:jc w:val="center"/>
            </w:pPr>
            <w:r>
              <w:fldChar w:fldCharType="begin">
                <w:ffData>
                  <w:name w:val="Marcar1"/>
                  <w:enabled/>
                  <w:calcOnExit w:val="0"/>
                  <w:checkBox>
                    <w:sizeAuto/>
                    <w:default w:val="0"/>
                    <w:checked w:val="0"/>
                  </w:checkBox>
                </w:ffData>
              </w:fldChar>
            </w:r>
            <w:r w:rsidR="00C81E73">
              <w:instrText xml:space="preserve"> FORMCHECKBOX </w:instrText>
            </w:r>
            <w:r w:rsidR="0080145D">
              <w:fldChar w:fldCharType="separate"/>
            </w:r>
            <w:r>
              <w:fldChar w:fldCharType="end"/>
            </w:r>
          </w:p>
        </w:tc>
        <w:tc>
          <w:tcPr>
            <w:tcW w:w="588" w:type="dxa"/>
            <w:vAlign w:val="center"/>
          </w:tcPr>
          <w:p w:rsidR="00C81E73" w:rsidRDefault="00793B53" w:rsidP="00DE0F94">
            <w:pPr>
              <w:spacing w:line="276" w:lineRule="auto"/>
              <w:jc w:val="center"/>
            </w:pPr>
            <w:r>
              <w:fldChar w:fldCharType="begin">
                <w:ffData>
                  <w:name w:val="Marcar2"/>
                  <w:enabled/>
                  <w:calcOnExit w:val="0"/>
                  <w:checkBox>
                    <w:sizeAuto/>
                    <w:default w:val="0"/>
                    <w:checked w:val="0"/>
                  </w:checkBox>
                </w:ffData>
              </w:fldChar>
            </w:r>
            <w:r w:rsidR="00C81E73">
              <w:instrText xml:space="preserve"> FORMCHECKBOX </w:instrText>
            </w:r>
            <w:r w:rsidR="0080145D">
              <w:fldChar w:fldCharType="separate"/>
            </w:r>
            <w:r>
              <w:fldChar w:fldCharType="end"/>
            </w:r>
          </w:p>
        </w:tc>
        <w:tc>
          <w:tcPr>
            <w:tcW w:w="589" w:type="dxa"/>
            <w:vAlign w:val="center"/>
          </w:tcPr>
          <w:p w:rsidR="00C81E73" w:rsidRDefault="00793B53" w:rsidP="00DE0F94">
            <w:pPr>
              <w:spacing w:line="276" w:lineRule="auto"/>
              <w:jc w:val="center"/>
            </w:pPr>
            <w:r>
              <w:fldChar w:fldCharType="begin">
                <w:ffData>
                  <w:name w:val="Marcar3"/>
                  <w:enabled/>
                  <w:calcOnExit w:val="0"/>
                  <w:checkBox>
                    <w:sizeAuto/>
                    <w:default w:val="0"/>
                  </w:checkBox>
                </w:ffData>
              </w:fldChar>
            </w:r>
            <w:r w:rsidR="00C81E73">
              <w:instrText xml:space="preserve"> FORMCHECKBOX </w:instrText>
            </w:r>
            <w:r w:rsidR="0080145D">
              <w:fldChar w:fldCharType="separate"/>
            </w:r>
            <w:r>
              <w:fldChar w:fldCharType="end"/>
            </w:r>
          </w:p>
        </w:tc>
      </w:tr>
      <w:tr w:rsidR="006D736B" w:rsidTr="002811EE">
        <w:trPr>
          <w:trHeight w:val="1701"/>
          <w:jc w:val="center"/>
        </w:trPr>
        <w:tc>
          <w:tcPr>
            <w:tcW w:w="6761" w:type="dxa"/>
            <w:vAlign w:val="center"/>
          </w:tcPr>
          <w:p w:rsidR="006D736B" w:rsidRDefault="006D736B" w:rsidP="002164DF">
            <w:pPr>
              <w:spacing w:line="276" w:lineRule="auto"/>
              <w:jc w:val="both"/>
            </w:pPr>
            <w:r w:rsidRPr="006D736B">
              <w:t xml:space="preserve">Declaro não ser uma empresa em dificuldade, </w:t>
            </w:r>
            <w:r w:rsidR="006640BA">
              <w:t>de acordo com a definição prevista</w:t>
            </w:r>
            <w:r w:rsidRPr="006D736B">
              <w:t xml:space="preserve"> no </w:t>
            </w:r>
            <w:r w:rsidR="002164DF">
              <w:t xml:space="preserve">número 18 do </w:t>
            </w:r>
            <w:r w:rsidRPr="006D736B">
              <w:t>artigo 2.º do Regulamento (UE) n.º 651/2014, de 26 de junho</w:t>
            </w:r>
            <w:r w:rsidR="002164DF">
              <w:t xml:space="preserve">, </w:t>
            </w:r>
            <w:r w:rsidR="006640BA">
              <w:t>descrita</w:t>
            </w:r>
            <w:r w:rsidRPr="006D736B">
              <w:t xml:space="preserve"> na </w:t>
            </w:r>
            <w:r w:rsidR="002164DF" w:rsidRPr="006D736B">
              <w:t>alínea</w:t>
            </w:r>
            <w:r w:rsidRPr="006D736B">
              <w:t xml:space="preserve"> m) do </w:t>
            </w:r>
            <w:r w:rsidR="006640BA">
              <w:t>a</w:t>
            </w:r>
            <w:r w:rsidRPr="006D736B">
              <w:t xml:space="preserve">nexo A do </w:t>
            </w:r>
            <w:r w:rsidR="002164DF">
              <w:t>r</w:t>
            </w:r>
            <w:r w:rsidRPr="006D736B">
              <w:t>egulamento de aplicação do Internacionalizar 2020.</w:t>
            </w:r>
          </w:p>
        </w:tc>
        <w:bookmarkStart w:id="1" w:name="_GoBack"/>
        <w:tc>
          <w:tcPr>
            <w:tcW w:w="556" w:type="dxa"/>
            <w:vAlign w:val="center"/>
          </w:tcPr>
          <w:p w:rsidR="006D736B" w:rsidRDefault="00793B53" w:rsidP="002811EE">
            <w:pPr>
              <w:spacing w:line="276" w:lineRule="auto"/>
              <w:jc w:val="center"/>
            </w:pPr>
            <w:r>
              <w:fldChar w:fldCharType="begin">
                <w:ffData>
                  <w:name w:val="Marcar1"/>
                  <w:enabled/>
                  <w:calcOnExit w:val="0"/>
                  <w:checkBox>
                    <w:sizeAuto/>
                    <w:default w:val="0"/>
                    <w:checked w:val="0"/>
                  </w:checkBox>
                </w:ffData>
              </w:fldChar>
            </w:r>
            <w:bookmarkStart w:id="2" w:name="Marcar1"/>
            <w:r w:rsidR="005A2605">
              <w:instrText xml:space="preserve"> FORMCHECKBOX </w:instrText>
            </w:r>
            <w:r w:rsidR="0080145D">
              <w:fldChar w:fldCharType="separate"/>
            </w:r>
            <w:r>
              <w:fldChar w:fldCharType="end"/>
            </w:r>
            <w:bookmarkEnd w:id="2"/>
            <w:bookmarkEnd w:id="1"/>
          </w:p>
        </w:tc>
        <w:tc>
          <w:tcPr>
            <w:tcW w:w="588" w:type="dxa"/>
            <w:vAlign w:val="center"/>
          </w:tcPr>
          <w:p w:rsidR="006D736B" w:rsidRDefault="00793B53" w:rsidP="002811EE">
            <w:pPr>
              <w:spacing w:line="276" w:lineRule="auto"/>
              <w:jc w:val="center"/>
            </w:pPr>
            <w:r>
              <w:fldChar w:fldCharType="begin">
                <w:ffData>
                  <w:name w:val="Marcar2"/>
                  <w:enabled/>
                  <w:calcOnExit w:val="0"/>
                  <w:checkBox>
                    <w:sizeAuto/>
                    <w:default w:val="0"/>
                    <w:checked w:val="0"/>
                  </w:checkBox>
                </w:ffData>
              </w:fldChar>
            </w:r>
            <w:bookmarkStart w:id="3" w:name="Marcar2"/>
            <w:r w:rsidR="005A2605">
              <w:instrText xml:space="preserve"> FORMCHECKBOX </w:instrText>
            </w:r>
            <w:r w:rsidR="0080145D">
              <w:fldChar w:fldCharType="separate"/>
            </w:r>
            <w:r>
              <w:fldChar w:fldCharType="end"/>
            </w:r>
            <w:bookmarkEnd w:id="3"/>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bookmarkStart w:id="4" w:name="Marcar3"/>
            <w:r w:rsidR="005A2605">
              <w:instrText xml:space="preserve"> FORMCHECKBOX </w:instrText>
            </w:r>
            <w:r w:rsidR="0080145D">
              <w:fldChar w:fldCharType="separate"/>
            </w:r>
            <w:r>
              <w:fldChar w:fldCharType="end"/>
            </w:r>
            <w:bookmarkEnd w:id="4"/>
          </w:p>
        </w:tc>
      </w:tr>
      <w:tr w:rsidR="00EF6F3D" w:rsidTr="00D2427A">
        <w:trPr>
          <w:trHeight w:val="1841"/>
          <w:jc w:val="center"/>
        </w:trPr>
        <w:tc>
          <w:tcPr>
            <w:tcW w:w="6761" w:type="dxa"/>
            <w:vAlign w:val="center"/>
          </w:tcPr>
          <w:p w:rsidR="00EF6F3D" w:rsidRPr="006D736B" w:rsidRDefault="00EF6F3D" w:rsidP="00EF6F3D">
            <w:pPr>
              <w:spacing w:line="276" w:lineRule="auto"/>
              <w:jc w:val="both"/>
            </w:pPr>
            <w:r>
              <w:t xml:space="preserve">Declaro </w:t>
            </w:r>
            <w:r>
              <w:rPr>
                <w:rFonts w:cs="Times New Roman"/>
                <w:szCs w:val="24"/>
              </w:rPr>
              <w:t xml:space="preserve">ter concluído os projetos anteriormente aprovados ao abrigo </w:t>
            </w:r>
            <w:r>
              <w:t>deste i</w:t>
            </w:r>
            <w:r>
              <w:rPr>
                <w:rFonts w:cs="Times New Roman"/>
                <w:szCs w:val="24"/>
              </w:rPr>
              <w:t xml:space="preserve">nstrumento para a mesma tipologia de projetos. </w:t>
            </w:r>
          </w:p>
        </w:tc>
        <w:tc>
          <w:tcPr>
            <w:tcW w:w="556" w:type="dxa"/>
            <w:vAlign w:val="center"/>
          </w:tcPr>
          <w:p w:rsidR="00EF6F3D" w:rsidRDefault="00EF6F3D" w:rsidP="00D2427A">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80145D">
              <w:fldChar w:fldCharType="separate"/>
            </w:r>
            <w:r>
              <w:fldChar w:fldCharType="end"/>
            </w:r>
          </w:p>
        </w:tc>
        <w:tc>
          <w:tcPr>
            <w:tcW w:w="588" w:type="dxa"/>
            <w:vAlign w:val="center"/>
          </w:tcPr>
          <w:p w:rsidR="00EF6F3D" w:rsidRDefault="00EF6F3D" w:rsidP="00D2427A">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80145D">
              <w:fldChar w:fldCharType="separate"/>
            </w:r>
            <w:r>
              <w:fldChar w:fldCharType="end"/>
            </w:r>
          </w:p>
        </w:tc>
        <w:tc>
          <w:tcPr>
            <w:tcW w:w="589" w:type="dxa"/>
            <w:vAlign w:val="center"/>
          </w:tcPr>
          <w:p w:rsidR="00EF6F3D" w:rsidRDefault="00EF6F3D" w:rsidP="00D2427A">
            <w:pPr>
              <w:spacing w:line="276" w:lineRule="auto"/>
              <w:jc w:val="center"/>
            </w:pPr>
            <w:r>
              <w:fldChar w:fldCharType="begin">
                <w:ffData>
                  <w:name w:val="Marcar3"/>
                  <w:enabled/>
                  <w:calcOnExit w:val="0"/>
                  <w:checkBox>
                    <w:sizeAuto/>
                    <w:default w:val="0"/>
                  </w:checkBox>
                </w:ffData>
              </w:fldChar>
            </w:r>
            <w:r>
              <w:instrText xml:space="preserve"> FORMCHECKBOX </w:instrText>
            </w:r>
            <w:r w:rsidR="0080145D">
              <w:fldChar w:fldCharType="separate"/>
            </w:r>
            <w:r>
              <w:fldChar w:fldCharType="end"/>
            </w:r>
          </w:p>
        </w:tc>
      </w:tr>
      <w:tr w:rsidR="006D736B" w:rsidTr="002811EE">
        <w:trPr>
          <w:trHeight w:val="1701"/>
          <w:jc w:val="center"/>
        </w:trPr>
        <w:tc>
          <w:tcPr>
            <w:tcW w:w="6761" w:type="dxa"/>
            <w:vAlign w:val="center"/>
          </w:tcPr>
          <w:p w:rsidR="006D736B" w:rsidRDefault="006D736B" w:rsidP="006640BA">
            <w:pPr>
              <w:spacing w:line="276" w:lineRule="auto"/>
              <w:jc w:val="both"/>
            </w:pPr>
            <w:r w:rsidRPr="006D736B">
              <w:t>Declaro não ter sido responsável pela apresentação da mesma candidatura, no âmbito da qual ainda esteja a decorrer o processo de decisão ou em que a decisão sobre o pedido de financiamento tenha sido favorável, exceto nas situações em que foi apresentada a desistência, com as inerentes consequências daí resultantes, sobre a candidatura anteriormente aprovada.</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ed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2811EE">
        <w:trPr>
          <w:trHeight w:val="1701"/>
          <w:jc w:val="center"/>
        </w:trPr>
        <w:tc>
          <w:tcPr>
            <w:tcW w:w="6761" w:type="dxa"/>
            <w:vAlign w:val="center"/>
          </w:tcPr>
          <w:p w:rsidR="006D736B" w:rsidRPr="006D736B" w:rsidRDefault="006D736B" w:rsidP="002811EE">
            <w:pPr>
              <w:spacing w:line="276" w:lineRule="auto"/>
              <w:jc w:val="both"/>
            </w:pPr>
            <w:r w:rsidRPr="006D736B">
              <w:t>Declaro não ser empresa sujeita a uma injunção de recuperação, ainda pendente, na sequência de uma decisão anterior da Comissão que declara um auxílio ilegal e incompatível com o mercado interno, conforme pre</w:t>
            </w:r>
            <w:r w:rsidR="006640BA">
              <w:t>visto na alínea a) do número 4</w:t>
            </w:r>
            <w:r w:rsidRPr="006D736B">
              <w:t xml:space="preserve"> do artigo</w:t>
            </w:r>
            <w:r w:rsidR="006640BA">
              <w:t xml:space="preserve"> </w:t>
            </w:r>
            <w:r w:rsidRPr="006D736B">
              <w:t>1º do Regulamento (UE) n.º 651/2014, de 16 de Junho.</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2811EE">
        <w:trPr>
          <w:trHeight w:val="1701"/>
          <w:jc w:val="center"/>
        </w:trPr>
        <w:tc>
          <w:tcPr>
            <w:tcW w:w="6761" w:type="dxa"/>
            <w:vAlign w:val="center"/>
          </w:tcPr>
          <w:p w:rsidR="006D736B" w:rsidRPr="006D736B" w:rsidRDefault="006D736B" w:rsidP="002811EE">
            <w:pPr>
              <w:spacing w:line="276" w:lineRule="auto"/>
              <w:jc w:val="both"/>
            </w:pPr>
            <w:r w:rsidRPr="006D736B">
              <w:lastRenderedPageBreak/>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C81E73">
        <w:trPr>
          <w:trHeight w:val="1199"/>
          <w:jc w:val="center"/>
        </w:trPr>
        <w:tc>
          <w:tcPr>
            <w:tcW w:w="6761" w:type="dxa"/>
            <w:vAlign w:val="center"/>
          </w:tcPr>
          <w:p w:rsidR="006D736B" w:rsidRPr="006D736B" w:rsidRDefault="006D736B" w:rsidP="002811EE">
            <w:pPr>
              <w:spacing w:line="276" w:lineRule="auto"/>
              <w:jc w:val="both"/>
            </w:pPr>
            <w:r w:rsidRPr="006D736B">
              <w:t>Declaro que a empresa não tem salários em atraso.</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2811EE">
        <w:trPr>
          <w:trHeight w:val="1701"/>
          <w:jc w:val="center"/>
        </w:trPr>
        <w:tc>
          <w:tcPr>
            <w:tcW w:w="6761" w:type="dxa"/>
            <w:vAlign w:val="center"/>
          </w:tcPr>
          <w:p w:rsidR="006D736B" w:rsidRPr="006D736B" w:rsidRDefault="006D736B" w:rsidP="006640BA">
            <w:pPr>
              <w:spacing w:line="276" w:lineRule="auto"/>
              <w:jc w:val="both"/>
            </w:pPr>
            <w:r w:rsidRPr="006D736B">
              <w:t xml:space="preserve">Declaro ter </w:t>
            </w:r>
            <w:r w:rsidR="006640BA">
              <w:t xml:space="preserve">apresentado a </w:t>
            </w:r>
            <w:r w:rsidRPr="006D736B">
              <w:t xml:space="preserve">candidatura </w:t>
            </w:r>
            <w:r w:rsidR="006640BA">
              <w:t xml:space="preserve">em data </w:t>
            </w:r>
            <w:r w:rsidRPr="006D736B">
              <w:t>anterior à data de início dos trabalhos, não incluindo despesas anteriores à data da mesma, à exceção das despesas relativas aos estudos e obtenção de licenças, desde que realizados há menos de um ano.</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C81E73">
        <w:trPr>
          <w:trHeight w:val="1180"/>
          <w:jc w:val="center"/>
        </w:trPr>
        <w:tc>
          <w:tcPr>
            <w:tcW w:w="6761" w:type="dxa"/>
            <w:vAlign w:val="center"/>
          </w:tcPr>
          <w:p w:rsidR="006D736B" w:rsidRPr="006D736B" w:rsidRDefault="006D736B" w:rsidP="002811EE">
            <w:pPr>
              <w:spacing w:line="276" w:lineRule="auto"/>
              <w:jc w:val="both"/>
            </w:pPr>
            <w:r w:rsidRPr="006D736B">
              <w:t>Declaro que se encontram asseguradas as fontes de financiamento do projeto.</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ed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ed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ed w:val="0"/>
                  </w:checkBox>
                </w:ffData>
              </w:fldChar>
            </w:r>
            <w:r w:rsidR="005A2605">
              <w:instrText xml:space="preserve"> FORMCHECKBOX </w:instrText>
            </w:r>
            <w:r w:rsidR="0080145D">
              <w:fldChar w:fldCharType="separate"/>
            </w:r>
            <w:r>
              <w:fldChar w:fldCharType="end"/>
            </w:r>
          </w:p>
        </w:tc>
      </w:tr>
      <w:tr w:rsidR="006D736B" w:rsidTr="00C81E73">
        <w:trPr>
          <w:trHeight w:val="1126"/>
          <w:jc w:val="center"/>
        </w:trPr>
        <w:tc>
          <w:tcPr>
            <w:tcW w:w="6761" w:type="dxa"/>
            <w:vAlign w:val="center"/>
          </w:tcPr>
          <w:p w:rsidR="006D736B" w:rsidRPr="006D736B" w:rsidRDefault="00C81E73" w:rsidP="002811EE">
            <w:pPr>
              <w:spacing w:line="276" w:lineRule="auto"/>
              <w:jc w:val="both"/>
            </w:pPr>
            <w:r>
              <w:t xml:space="preserve">Declaro </w:t>
            </w:r>
            <w:r w:rsidRPr="006D736B">
              <w:t>não efetuar pagamento</w:t>
            </w:r>
            <w:r>
              <w:t>s</w:t>
            </w:r>
            <w:r w:rsidRPr="006D736B">
              <w:t xml:space="preserve"> em numerário</w:t>
            </w:r>
            <w:r w:rsidR="006D736B" w:rsidRPr="006D736B">
              <w:t>.</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ed w:val="0"/>
                  </w:checkBox>
                </w:ffData>
              </w:fldChar>
            </w:r>
            <w:r w:rsidR="005A2605">
              <w:instrText xml:space="preserve"> FORMCHECKBOX </w:instrText>
            </w:r>
            <w:r w:rsidR="0080145D">
              <w:fldChar w:fldCharType="separate"/>
            </w:r>
            <w:r>
              <w:fldChar w:fldCharType="end"/>
            </w:r>
          </w:p>
        </w:tc>
      </w:tr>
      <w:tr w:rsidR="006D736B" w:rsidTr="00C81E73">
        <w:trPr>
          <w:trHeight w:val="1412"/>
          <w:jc w:val="center"/>
        </w:trPr>
        <w:tc>
          <w:tcPr>
            <w:tcW w:w="6761" w:type="dxa"/>
            <w:vAlign w:val="center"/>
          </w:tcPr>
          <w:p w:rsidR="006D736B" w:rsidRPr="006D736B" w:rsidRDefault="006D736B" w:rsidP="002811EE">
            <w:pPr>
              <w:spacing w:line="276" w:lineRule="auto"/>
              <w:jc w:val="both"/>
            </w:pPr>
            <w:r w:rsidRPr="006D736B">
              <w:t>Declaro que as despesas para "Aquisições para aplicação de novos método</w:t>
            </w:r>
            <w:r w:rsidR="00C27078">
              <w:t xml:space="preserve">s organizacionais" </w:t>
            </w:r>
            <w:r w:rsidRPr="006D736B">
              <w:t>serão exclusivamente utilizadas no estabelecimento do beneficiário.</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C81E73">
        <w:trPr>
          <w:trHeight w:val="1534"/>
          <w:jc w:val="center"/>
        </w:trPr>
        <w:tc>
          <w:tcPr>
            <w:tcW w:w="6761" w:type="dxa"/>
            <w:vAlign w:val="center"/>
          </w:tcPr>
          <w:p w:rsidR="006D736B" w:rsidRPr="006D736B" w:rsidRDefault="006D736B" w:rsidP="00C81E73">
            <w:pPr>
              <w:spacing w:line="276" w:lineRule="auto"/>
              <w:jc w:val="both"/>
            </w:pPr>
            <w:r w:rsidRPr="006D736B">
              <w:t>Declaro que as despesas apresentadas resultarão de aquisições em condições de mercado a entidades fornecedoras com capacidade para o efeito e a terceiros não relacionados com o adquirente.</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2811EE">
        <w:trPr>
          <w:trHeight w:val="1701"/>
          <w:jc w:val="center"/>
        </w:trPr>
        <w:tc>
          <w:tcPr>
            <w:tcW w:w="6761" w:type="dxa"/>
            <w:vAlign w:val="center"/>
          </w:tcPr>
          <w:p w:rsidR="006D736B" w:rsidRDefault="006D736B" w:rsidP="002811EE">
            <w:pPr>
              <w:spacing w:line="276" w:lineRule="auto"/>
              <w:jc w:val="both"/>
            </w:pPr>
            <w:r w:rsidRPr="006D736B">
              <w:t>Declaro que irei criar, no âmbito do projeto de internacionalização, postos de trabalho qualificados (qualificação igual ou superior ao nível VI) e mantê-los na empresa pelo período de execução do projeto.</w:t>
            </w:r>
          </w:p>
          <w:p w:rsidR="00B04ABD" w:rsidRDefault="00B04ABD" w:rsidP="002811EE">
            <w:pPr>
              <w:spacing w:line="276" w:lineRule="auto"/>
              <w:jc w:val="both"/>
            </w:pPr>
          </w:p>
          <w:tbl>
            <w:tblPr>
              <w:tblStyle w:val="TabelacomGrelha"/>
              <w:tblW w:w="0" w:type="auto"/>
              <w:tblLook w:val="04A0" w:firstRow="1" w:lastRow="0" w:firstColumn="1" w:lastColumn="0" w:noHBand="0" w:noVBand="1"/>
            </w:tblPr>
            <w:tblGrid>
              <w:gridCol w:w="3267"/>
            </w:tblGrid>
            <w:tr w:rsidR="00B04ABD" w:rsidTr="00E605FE">
              <w:tc>
                <w:tcPr>
                  <w:tcW w:w="3267" w:type="dxa"/>
                  <w:shd w:val="clear" w:color="auto" w:fill="BFBFBF" w:themeFill="background1" w:themeFillShade="BF"/>
                  <w:vAlign w:val="center"/>
                </w:tcPr>
                <w:p w:rsidR="00B04ABD" w:rsidRDefault="00B04ABD" w:rsidP="00B04ABD">
                  <w:pPr>
                    <w:spacing w:line="276" w:lineRule="auto"/>
                    <w:jc w:val="center"/>
                  </w:pPr>
                  <w:r>
                    <w:t>Postos de Trabalho a Criar</w:t>
                  </w:r>
                </w:p>
              </w:tc>
            </w:tr>
            <w:tr w:rsidR="00B04ABD" w:rsidTr="00B04ABD">
              <w:trPr>
                <w:trHeight w:val="567"/>
              </w:trPr>
              <w:tc>
                <w:tcPr>
                  <w:tcW w:w="3267" w:type="dxa"/>
                  <w:vAlign w:val="center"/>
                </w:tcPr>
                <w:p w:rsidR="00B04ABD" w:rsidRDefault="00793B53" w:rsidP="003031A0">
                  <w:pPr>
                    <w:spacing w:line="276" w:lineRule="auto"/>
                    <w:jc w:val="center"/>
                  </w:pPr>
                  <w:r>
                    <w:fldChar w:fldCharType="begin">
                      <w:ffData>
                        <w:name w:val=""/>
                        <w:enabled/>
                        <w:calcOnExit w:val="0"/>
                        <w:textInput>
                          <w:type w:val="number"/>
                        </w:textInput>
                      </w:ffData>
                    </w:fldChar>
                  </w:r>
                  <w:r w:rsidR="00B04ABD">
                    <w:instrText xml:space="preserve"> FORMTEXT </w:instrText>
                  </w:r>
                  <w:r>
                    <w:fldChar w:fldCharType="separate"/>
                  </w:r>
                  <w:r w:rsidR="003031A0">
                    <w:t> </w:t>
                  </w:r>
                  <w:r w:rsidR="003031A0">
                    <w:t> </w:t>
                  </w:r>
                  <w:r w:rsidR="003031A0">
                    <w:t> </w:t>
                  </w:r>
                  <w:r w:rsidR="003031A0">
                    <w:t> </w:t>
                  </w:r>
                  <w:r w:rsidR="003031A0">
                    <w:t> </w:t>
                  </w:r>
                  <w:r>
                    <w:fldChar w:fldCharType="end"/>
                  </w:r>
                </w:p>
              </w:tc>
            </w:tr>
          </w:tbl>
          <w:p w:rsidR="00B04ABD" w:rsidRPr="006D736B" w:rsidRDefault="00B04ABD" w:rsidP="002811EE">
            <w:pPr>
              <w:spacing w:line="276" w:lineRule="auto"/>
              <w:jc w:val="both"/>
            </w:pP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ed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C81E73">
        <w:trPr>
          <w:trHeight w:val="1504"/>
          <w:jc w:val="center"/>
        </w:trPr>
        <w:tc>
          <w:tcPr>
            <w:tcW w:w="6761" w:type="dxa"/>
            <w:vAlign w:val="center"/>
          </w:tcPr>
          <w:p w:rsidR="006D736B" w:rsidRPr="006D736B" w:rsidRDefault="006D736B" w:rsidP="00294407">
            <w:pPr>
              <w:spacing w:line="276" w:lineRule="auto"/>
              <w:jc w:val="both"/>
            </w:pPr>
            <w:r w:rsidRPr="006D736B">
              <w:lastRenderedPageBreak/>
              <w:t>Declaro que os trabalhadores a contratar não</w:t>
            </w:r>
            <w:r w:rsidR="00762DCA">
              <w:t xml:space="preserve"> </w:t>
            </w:r>
            <w:r w:rsidR="00294407">
              <w:t>têm</w:t>
            </w:r>
            <w:r w:rsidRPr="006D736B">
              <w:t xml:space="preserve"> vínculo de trabalho com a empresa beneficiária ou com empresas parceiras ou associadas desta, durante os 12 meses anteriores à data da candidatura.</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C81E73">
        <w:trPr>
          <w:trHeight w:val="1411"/>
          <w:jc w:val="center"/>
        </w:trPr>
        <w:tc>
          <w:tcPr>
            <w:tcW w:w="6761" w:type="dxa"/>
            <w:vAlign w:val="center"/>
          </w:tcPr>
          <w:p w:rsidR="006D736B" w:rsidRPr="006D736B" w:rsidRDefault="006D736B" w:rsidP="002811EE">
            <w:pPr>
              <w:spacing w:line="276" w:lineRule="auto"/>
              <w:jc w:val="both"/>
            </w:pPr>
            <w:r w:rsidRPr="006D736B">
              <w:t>Declaro que os postos de trabalho a criar não corresponderão a postos de trabalho de gerentes, administradores e/ou sócios da empresa beneficiária.</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C81E73">
        <w:trPr>
          <w:trHeight w:val="1483"/>
          <w:jc w:val="center"/>
        </w:trPr>
        <w:tc>
          <w:tcPr>
            <w:tcW w:w="6761" w:type="dxa"/>
            <w:vAlign w:val="center"/>
          </w:tcPr>
          <w:p w:rsidR="006D736B" w:rsidRPr="006D736B" w:rsidRDefault="006D736B" w:rsidP="002811EE">
            <w:pPr>
              <w:spacing w:line="276" w:lineRule="auto"/>
              <w:jc w:val="both"/>
            </w:pPr>
            <w:r w:rsidRPr="006D736B">
              <w:t>Declaro afetar o projeto à localização geográfica e manter a atividade pelo menos durante três anos a partir da data da conclusão do projeto.</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r w:rsidR="006D736B" w:rsidTr="002811EE">
        <w:trPr>
          <w:trHeight w:val="1701"/>
          <w:jc w:val="center"/>
        </w:trPr>
        <w:tc>
          <w:tcPr>
            <w:tcW w:w="6761" w:type="dxa"/>
            <w:vAlign w:val="center"/>
          </w:tcPr>
          <w:p w:rsidR="002811EE" w:rsidRDefault="00C27078" w:rsidP="002811EE">
            <w:pPr>
              <w:spacing w:line="276" w:lineRule="auto"/>
              <w:jc w:val="both"/>
            </w:pPr>
            <w:r>
              <w:t xml:space="preserve">Declaração de Empresa Autónoma </w:t>
            </w:r>
            <w:r w:rsidR="006D736B" w:rsidRPr="006D736B">
              <w:t>(aplicável a projetos com enquadramento no Regulamento (UE) n.º 1407/2013, de 18 de dezembro</w:t>
            </w:r>
            <w:r w:rsidR="00762DCA">
              <w:t xml:space="preserve"> referente aos</w:t>
            </w:r>
            <w:r w:rsidR="006D736B" w:rsidRPr="006D736B">
              <w:t xml:space="preserve"> </w:t>
            </w:r>
            <w:r w:rsidR="00762DCA" w:rsidRPr="006D736B">
              <w:t>auxílio</w:t>
            </w:r>
            <w:r w:rsidR="00762DCA">
              <w:t>s</w:t>
            </w:r>
            <w:r w:rsidR="006D736B" w:rsidRPr="006D736B">
              <w:t xml:space="preserve"> </w:t>
            </w:r>
            <w:r w:rsidR="006D736B" w:rsidRPr="00762DCA">
              <w:rPr>
                <w:i/>
              </w:rPr>
              <w:t>de</w:t>
            </w:r>
            <w:r w:rsidR="006D736B" w:rsidRPr="006D736B">
              <w:t xml:space="preserve"> </w:t>
            </w:r>
            <w:r w:rsidR="006D736B" w:rsidRPr="00762DCA">
              <w:rPr>
                <w:i/>
              </w:rPr>
              <w:t>minimis</w:t>
            </w:r>
            <w:r w:rsidR="00762DCA">
              <w:t xml:space="preserve"> – Grandes Empresas</w:t>
            </w:r>
            <w:r w:rsidR="006D736B" w:rsidRPr="006D736B">
              <w:t>)</w:t>
            </w:r>
            <w:r w:rsidR="00762DCA">
              <w:t>:</w:t>
            </w:r>
          </w:p>
          <w:p w:rsidR="00C81E73" w:rsidRDefault="00C81E73" w:rsidP="002811EE">
            <w:pPr>
              <w:spacing w:line="276" w:lineRule="auto"/>
              <w:jc w:val="both"/>
            </w:pPr>
          </w:p>
          <w:p w:rsidR="00C27078" w:rsidRDefault="006D736B" w:rsidP="002811EE">
            <w:pPr>
              <w:spacing w:line="276" w:lineRule="auto"/>
              <w:jc w:val="both"/>
            </w:pPr>
            <w:r w:rsidRPr="006D736B">
              <w:t>Declaro, para efeitos do disposto no n.º 2 do artigo 2º do referido Regulamento, que não detenho participações e que os acionistas ou sócios não detêm participações em que se verifique, pelo menos, uma das seguintes relações:</w:t>
            </w:r>
          </w:p>
          <w:p w:rsidR="006D736B" w:rsidRDefault="006D736B" w:rsidP="002811EE">
            <w:pPr>
              <w:pStyle w:val="PargrafodaLista"/>
              <w:numPr>
                <w:ilvl w:val="0"/>
                <w:numId w:val="3"/>
              </w:numPr>
              <w:spacing w:line="276" w:lineRule="auto"/>
              <w:jc w:val="both"/>
            </w:pPr>
            <w:r>
              <w:t xml:space="preserve">Uma empresa detém a maioria dos direitos de voto dos acionistas ou sócios de outra empresa; </w:t>
            </w:r>
          </w:p>
          <w:p w:rsidR="006D736B" w:rsidRDefault="006D736B" w:rsidP="002811EE">
            <w:pPr>
              <w:pStyle w:val="PargrafodaLista"/>
              <w:numPr>
                <w:ilvl w:val="0"/>
                <w:numId w:val="3"/>
              </w:numPr>
              <w:spacing w:line="276" w:lineRule="auto"/>
              <w:jc w:val="both"/>
            </w:pPr>
            <w:r>
              <w:t xml:space="preserve">Uma empresa tem o direito de nomear ou exonerar uma maioria dos membros do órgão de administração, de direção ou de fiscalização de outra empresa; </w:t>
            </w:r>
          </w:p>
          <w:p w:rsidR="006D736B" w:rsidRDefault="006D736B" w:rsidP="002811EE">
            <w:pPr>
              <w:pStyle w:val="PargrafodaLista"/>
              <w:numPr>
                <w:ilvl w:val="0"/>
                <w:numId w:val="3"/>
              </w:numPr>
              <w:spacing w:line="276" w:lineRule="auto"/>
              <w:jc w:val="both"/>
            </w:pPr>
            <w:r>
              <w:t xml:space="preserve">Uma empresa tem o direito de exercer influência dominante sobre outra empresa por força de um contrato com ela celebrado ou por força de uma cláusula dos estatutos desta última empresa; </w:t>
            </w:r>
          </w:p>
          <w:p w:rsidR="006D736B" w:rsidRDefault="006D736B" w:rsidP="002811EE">
            <w:pPr>
              <w:pStyle w:val="PargrafodaLista"/>
              <w:numPr>
                <w:ilvl w:val="0"/>
                <w:numId w:val="3"/>
              </w:numPr>
              <w:spacing w:line="276" w:lineRule="auto"/>
              <w:jc w:val="both"/>
            </w:pPr>
            <w:r>
              <w:t xml:space="preserve">Uma empresa acionista ou sócia de outra empresa controla sozinha, por força de um acordo celebrado com outros acionistas ou sócios dessa outra empresa, uma maioria dos direitos de voto dos acionistas ou sócios desta última.                                                                                                                                              </w:t>
            </w:r>
          </w:p>
        </w:tc>
        <w:tc>
          <w:tcPr>
            <w:tcW w:w="556"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8"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c>
          <w:tcPr>
            <w:tcW w:w="589" w:type="dxa"/>
            <w:vAlign w:val="center"/>
          </w:tcPr>
          <w:p w:rsidR="006D736B" w:rsidRDefault="00793B53" w:rsidP="002811EE">
            <w:pPr>
              <w:spacing w:line="276" w:lineRule="auto"/>
              <w:jc w:val="center"/>
            </w:pPr>
            <w:r>
              <w:fldChar w:fldCharType="begin">
                <w:ffData>
                  <w:name w:val="Marcar3"/>
                  <w:enabled/>
                  <w:calcOnExit w:val="0"/>
                  <w:checkBox>
                    <w:sizeAuto/>
                    <w:default w:val="0"/>
                  </w:checkBox>
                </w:ffData>
              </w:fldChar>
            </w:r>
            <w:r w:rsidR="005A2605">
              <w:instrText xml:space="preserve"> FORMCHECKBOX </w:instrText>
            </w:r>
            <w:r w:rsidR="0080145D">
              <w:fldChar w:fldCharType="separate"/>
            </w:r>
            <w:r>
              <w:fldChar w:fldCharType="end"/>
            </w:r>
          </w:p>
        </w:tc>
      </w:tr>
    </w:tbl>
    <w:p w:rsidR="006D736B" w:rsidRDefault="006D736B"/>
    <w:p w:rsidR="00A50459" w:rsidRDefault="00A50459">
      <w:pPr>
        <w:rPr>
          <w:rFonts w:asciiTheme="majorHAnsi" w:eastAsiaTheme="majorEastAsia" w:hAnsiTheme="majorHAnsi" w:cstheme="majorBidi"/>
          <w:spacing w:val="-10"/>
          <w:kern w:val="28"/>
          <w:sz w:val="56"/>
          <w:szCs w:val="56"/>
        </w:rPr>
      </w:pPr>
      <w:r>
        <w:br w:type="page"/>
      </w:r>
    </w:p>
    <w:p w:rsidR="00A975C4" w:rsidRDefault="00A975C4" w:rsidP="00A975C4">
      <w:pPr>
        <w:pStyle w:val="Ttulo"/>
        <w:jc w:val="center"/>
      </w:pPr>
      <w:r w:rsidRPr="001E6138">
        <w:lastRenderedPageBreak/>
        <w:t>Declaração de Empresa Única</w:t>
      </w:r>
    </w:p>
    <w:p w:rsidR="00A975C4" w:rsidRPr="001E6138" w:rsidRDefault="00A975C4" w:rsidP="00A975C4"/>
    <w:p w:rsidR="00A975C4" w:rsidRDefault="00A975C4" w:rsidP="009D71BA">
      <w:pPr>
        <w:jc w:val="center"/>
      </w:pPr>
      <w:r>
        <w:t>Declaração de Empresa Única (aplicável a projetos com enquadramento no Regulamento (UE) n.º 1407/2013, de 18 de dezembro, referente aos auxílios de minimis – Grandes Empresas):</w:t>
      </w:r>
    </w:p>
    <w:p w:rsidR="009D71BA" w:rsidRDefault="009D71BA" w:rsidP="00FD44F5">
      <w:pPr>
        <w:jc w:val="both"/>
      </w:pPr>
    </w:p>
    <w:p w:rsidR="00A975C4" w:rsidRDefault="00A975C4" w:rsidP="00FD44F5">
      <w:pPr>
        <w:jc w:val="both"/>
      </w:pPr>
      <w:r>
        <w:t xml:space="preserve">Declaro, para efeitos do disposto no n.º 2 do artigo 2º do referido Regulamento, que estou incluído num conjunto de empresas controladas pela mesma entidade e que têm entre si, pelo menos, uma das seguintes relações: </w:t>
      </w:r>
    </w:p>
    <w:p w:rsidR="00A975C4" w:rsidRDefault="00A975C4" w:rsidP="00A975C4"/>
    <w:p w:rsidR="00A975C4" w:rsidRDefault="00A975C4" w:rsidP="00A975C4">
      <w:pPr>
        <w:pStyle w:val="PargrafodaLista"/>
        <w:numPr>
          <w:ilvl w:val="0"/>
          <w:numId w:val="8"/>
        </w:numPr>
        <w:spacing w:after="0" w:line="240" w:lineRule="auto"/>
        <w:contextualSpacing w:val="0"/>
        <w:jc w:val="both"/>
      </w:pPr>
      <w:r>
        <w:t xml:space="preserve">Uma empresa detém a maioria dos direitos de voto dos acionistas ou sócios de outra empresa; </w:t>
      </w:r>
    </w:p>
    <w:p w:rsidR="00A975C4" w:rsidRDefault="00A975C4" w:rsidP="00A975C4">
      <w:pPr>
        <w:pStyle w:val="PargrafodaLista"/>
        <w:numPr>
          <w:ilvl w:val="0"/>
          <w:numId w:val="8"/>
        </w:numPr>
        <w:spacing w:after="0" w:line="240" w:lineRule="auto"/>
        <w:contextualSpacing w:val="0"/>
        <w:jc w:val="both"/>
      </w:pPr>
      <w:r>
        <w:t xml:space="preserve">Uma empresa tem o direito de nomear ou exonerar uma maioria dos membros do órgão de administração, de direção ou de fiscalização de outra empresa; </w:t>
      </w:r>
    </w:p>
    <w:p w:rsidR="00A975C4" w:rsidRDefault="00A975C4" w:rsidP="00A975C4">
      <w:pPr>
        <w:pStyle w:val="PargrafodaLista"/>
        <w:numPr>
          <w:ilvl w:val="0"/>
          <w:numId w:val="8"/>
        </w:numPr>
        <w:spacing w:after="0" w:line="240" w:lineRule="auto"/>
        <w:contextualSpacing w:val="0"/>
        <w:jc w:val="both"/>
      </w:pPr>
      <w:r>
        <w:t xml:space="preserve">Uma empresa tem o direito de exercer influência dominante sobre outra empresa por força de um contrato com ela celebrado ou por força de uma cláusula dos estatutos desta última empresa; </w:t>
      </w:r>
    </w:p>
    <w:p w:rsidR="00A975C4" w:rsidRDefault="00A975C4" w:rsidP="00A975C4">
      <w:pPr>
        <w:pStyle w:val="PargrafodaLista"/>
        <w:numPr>
          <w:ilvl w:val="0"/>
          <w:numId w:val="8"/>
        </w:numPr>
        <w:spacing w:after="0" w:line="240" w:lineRule="auto"/>
        <w:contextualSpacing w:val="0"/>
        <w:jc w:val="both"/>
      </w:pPr>
      <w:r>
        <w:t>Uma empresa acionista ou sócia de outra empresa controla sozinha, por força de um acordo celebrado com outros acionistas ou sócios dessa outra empresa, uma maioria dos direitos de voto dos acionistas ou sócios desta última.</w:t>
      </w:r>
    </w:p>
    <w:p w:rsidR="00A975C4" w:rsidRDefault="00A975C4" w:rsidP="00A975C4"/>
    <w:p w:rsidR="00A975C4" w:rsidRDefault="00A975C4" w:rsidP="00A975C4">
      <w:r>
        <w:t>As empresas que tenham uma das relações referidas nas alíneas anteriores por intermédio de uma ou várias outras empresas são igualmente consideradas como uma empresa única.</w:t>
      </w:r>
    </w:p>
    <w:p w:rsidR="00A975C4" w:rsidRDefault="00A975C4" w:rsidP="00A975C4">
      <w:r>
        <w:t>Mais declaro que as empresas em que se verificam as relações acima referidas são as seguintes:</w:t>
      </w:r>
    </w:p>
    <w:tbl>
      <w:tblPr>
        <w:tblW w:w="0" w:type="auto"/>
        <w:jc w:val="center"/>
        <w:tblCellMar>
          <w:left w:w="0" w:type="dxa"/>
          <w:right w:w="0" w:type="dxa"/>
        </w:tblCellMar>
        <w:tblLook w:val="04A0" w:firstRow="1" w:lastRow="0" w:firstColumn="1" w:lastColumn="0" w:noHBand="0" w:noVBand="1"/>
      </w:tblPr>
      <w:tblGrid>
        <w:gridCol w:w="6337"/>
        <w:gridCol w:w="2383"/>
      </w:tblGrid>
      <w:tr w:rsidR="00A975C4" w:rsidTr="0089766B">
        <w:trPr>
          <w:jc w:val="center"/>
        </w:trPr>
        <w:tc>
          <w:tcPr>
            <w:tcW w:w="67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975C4" w:rsidRDefault="00A975C4" w:rsidP="0089766B">
            <w:pPr>
              <w:spacing w:line="276" w:lineRule="auto"/>
              <w:jc w:val="center"/>
              <w:rPr>
                <w:rFonts w:ascii="Calibri" w:hAnsi="Calibri"/>
              </w:rPr>
            </w:pPr>
            <w:r>
              <w:t>Denominação Social</w:t>
            </w:r>
          </w:p>
        </w:tc>
        <w:tc>
          <w:tcPr>
            <w:tcW w:w="253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975C4" w:rsidRDefault="00A975C4" w:rsidP="0089766B">
            <w:pPr>
              <w:spacing w:line="276" w:lineRule="auto"/>
              <w:jc w:val="center"/>
            </w:pPr>
            <w:r>
              <w:t>NIF</w:t>
            </w:r>
          </w:p>
        </w:tc>
      </w:tr>
      <w:tr w:rsidR="00A975C4" w:rsidTr="0089766B">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975C4" w:rsidTr="0089766B">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975C4" w:rsidTr="0089766B">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975C4" w:rsidTr="0089766B">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975C4" w:rsidTr="0089766B">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975C4" w:rsidTr="0089766B">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A975C4" w:rsidTr="0089766B">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75C4" w:rsidRPr="00F87D25" w:rsidRDefault="00A975C4" w:rsidP="0089766B">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A975C4" w:rsidRDefault="00A975C4" w:rsidP="00A975C4">
      <w:r>
        <w:br w:type="page"/>
      </w:r>
    </w:p>
    <w:p w:rsidR="00A50459" w:rsidRPr="00A51377" w:rsidRDefault="00A50459" w:rsidP="00A50459">
      <w:pPr>
        <w:pStyle w:val="Ttulo"/>
        <w:jc w:val="center"/>
      </w:pPr>
      <w:r w:rsidRPr="00A51377">
        <w:lastRenderedPageBreak/>
        <w:t>Declaração sobre Conflito de Interesses</w:t>
      </w:r>
    </w:p>
    <w:p w:rsidR="00A50459" w:rsidRPr="00A51377" w:rsidRDefault="00A50459" w:rsidP="00A50459"/>
    <w:p w:rsidR="00A50459" w:rsidRPr="00A51377" w:rsidRDefault="00A50459" w:rsidP="00A50459"/>
    <w:p w:rsidR="00A50459" w:rsidRPr="00A51377" w:rsidRDefault="00A50459" w:rsidP="00A50459">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A50459" w:rsidRPr="00A51377" w:rsidRDefault="00A50459" w:rsidP="00A50459">
      <w:pPr>
        <w:pStyle w:val="Corpodetexto"/>
        <w:spacing w:line="360" w:lineRule="auto"/>
        <w:ind w:firstLine="0"/>
        <w:rPr>
          <w:rFonts w:asciiTheme="minorHAnsi" w:hAnsiTheme="minorHAnsi" w:cs="Arial"/>
        </w:rPr>
      </w:pPr>
    </w:p>
    <w:p w:rsidR="00A50459" w:rsidRPr="00A51377" w:rsidRDefault="00A50459" w:rsidP="00A50459">
      <w:pPr>
        <w:pStyle w:val="Corpodetexto"/>
        <w:numPr>
          <w:ilvl w:val="0"/>
          <w:numId w:val="7"/>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A50459" w:rsidRPr="00A51377" w:rsidRDefault="00A50459" w:rsidP="00A50459">
      <w:pPr>
        <w:pStyle w:val="Corpodetexto"/>
        <w:spacing w:line="360" w:lineRule="auto"/>
        <w:ind w:left="720" w:firstLine="0"/>
        <w:rPr>
          <w:rFonts w:asciiTheme="minorHAnsi" w:hAnsiTheme="minorHAnsi" w:cs="Arial"/>
        </w:rPr>
      </w:pPr>
    </w:p>
    <w:p w:rsidR="00A50459" w:rsidRPr="00A51377" w:rsidRDefault="00A50459" w:rsidP="00A50459">
      <w:pPr>
        <w:pStyle w:val="Corpodetexto"/>
        <w:numPr>
          <w:ilvl w:val="0"/>
          <w:numId w:val="7"/>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A50459" w:rsidRPr="00A51377" w:rsidRDefault="00A50459" w:rsidP="00A50459">
      <w:pPr>
        <w:pStyle w:val="PargrafodaLista"/>
        <w:rPr>
          <w:rFonts w:cs="Arial"/>
        </w:rPr>
      </w:pPr>
    </w:p>
    <w:p w:rsidR="00A50459" w:rsidRPr="00A51377" w:rsidRDefault="00A50459" w:rsidP="00A50459">
      <w:pPr>
        <w:pStyle w:val="Corpodetexto"/>
        <w:numPr>
          <w:ilvl w:val="1"/>
          <w:numId w:val="7"/>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A50459" w:rsidRPr="00A51377" w:rsidRDefault="00A50459" w:rsidP="00A50459">
      <w:pPr>
        <w:pStyle w:val="Corpodetexto"/>
        <w:numPr>
          <w:ilvl w:val="1"/>
          <w:numId w:val="7"/>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A50459" w:rsidRPr="00A51377" w:rsidTr="00C52437">
        <w:tc>
          <w:tcPr>
            <w:tcW w:w="5670" w:type="dxa"/>
            <w:shd w:val="clear" w:color="auto" w:fill="D9D9D9" w:themeFill="background1" w:themeFillShade="D9"/>
          </w:tcPr>
          <w:p w:rsidR="00A50459" w:rsidRPr="00A51377" w:rsidRDefault="00A50459" w:rsidP="00C52437">
            <w:pPr>
              <w:pStyle w:val="Corpodetexto"/>
              <w:ind w:firstLine="0"/>
              <w:rPr>
                <w:rFonts w:asciiTheme="minorHAnsi" w:hAnsiTheme="minorHAnsi" w:cs="Arial"/>
                <w:b/>
              </w:rPr>
            </w:pPr>
          </w:p>
          <w:p w:rsidR="00A50459" w:rsidRPr="00A51377" w:rsidRDefault="00A50459" w:rsidP="00C52437">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A50459" w:rsidRPr="00A51377" w:rsidRDefault="00A50459" w:rsidP="00C52437">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A50459" w:rsidRPr="00A51377" w:rsidRDefault="00A50459" w:rsidP="00C52437">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A50459" w:rsidRPr="00A51377" w:rsidTr="00C52437">
        <w:trPr>
          <w:trHeight w:val="975"/>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A50459" w:rsidRPr="00A51377" w:rsidRDefault="00A50459" w:rsidP="00C52437">
            <w:pPr>
              <w:pStyle w:val="Corpodetexto"/>
              <w:spacing w:line="360" w:lineRule="auto"/>
              <w:ind w:firstLine="0"/>
              <w:jc w:val="center"/>
              <w:rPr>
                <w:rFonts w:asciiTheme="minorHAnsi" w:hAnsiTheme="minorHAnsi" w:cs="Arial"/>
              </w:rP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c>
          <w:tcPr>
            <w:tcW w:w="1672" w:type="dxa"/>
            <w:shd w:val="clear" w:color="auto" w:fill="auto"/>
          </w:tcPr>
          <w:p w:rsidR="00A50459" w:rsidRPr="00A51377" w:rsidRDefault="00A50459" w:rsidP="00C52437">
            <w:pPr>
              <w:pStyle w:val="Corpodetexto"/>
              <w:spacing w:line="360" w:lineRule="auto"/>
              <w:ind w:firstLine="0"/>
              <w:jc w:val="center"/>
              <w:rPr>
                <w:rFonts w:asciiTheme="minorHAnsi" w:hAnsiTheme="minorHAnsi" w:cs="Arial"/>
              </w:rP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rPr>
          <w:trHeight w:val="1012"/>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c>
          <w:tcPr>
            <w:tcW w:w="1672"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rPr>
          <w:trHeight w:val="843"/>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sidRPr="00A51377">
              <w:rPr>
                <w:rFonts w:asciiTheme="minorHAnsi" w:hAnsiTheme="minorHAnsi" w:cs="Arial"/>
              </w:rPr>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c>
          <w:tcPr>
            <w:tcW w:w="1672"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rPr>
          <w:trHeight w:val="1252"/>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sidRPr="00A51377">
              <w:rPr>
                <w:rFonts w:asciiTheme="minorHAnsi" w:hAnsiTheme="minorHAnsi" w:cs="Arial"/>
              </w:rPr>
              <w:lastRenderedPageBreak/>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c>
          <w:tcPr>
            <w:tcW w:w="1672"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rPr>
          <w:trHeight w:val="1060"/>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c>
          <w:tcPr>
            <w:tcW w:w="1672"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rPr>
          <w:trHeight w:val="569"/>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A50459" w:rsidRDefault="00A50459" w:rsidP="00C52437">
            <w:pPr>
              <w:pStyle w:val="Corpodetexto"/>
              <w:spacing w:line="360" w:lineRule="auto"/>
              <w:ind w:firstLine="0"/>
              <w:jc w:val="center"/>
            </w:pPr>
          </w:p>
          <w:p w:rsidR="00A50459" w:rsidRDefault="00A50459" w:rsidP="00C52437">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p w:rsidR="00A50459" w:rsidRPr="00A51377" w:rsidRDefault="00A50459" w:rsidP="00C52437">
            <w:pPr>
              <w:pStyle w:val="Corpodetexto"/>
              <w:spacing w:line="360" w:lineRule="auto"/>
              <w:ind w:firstLine="0"/>
              <w:jc w:val="center"/>
              <w:rPr>
                <w:rFonts w:asciiTheme="minorHAnsi" w:hAnsiTheme="minorHAnsi" w:cs="Arial"/>
              </w:rPr>
            </w:pPr>
          </w:p>
        </w:tc>
        <w:tc>
          <w:tcPr>
            <w:tcW w:w="1672"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rPr>
          <w:trHeight w:val="974"/>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sidRPr="00A51377">
              <w:rPr>
                <w:rFonts w:asciiTheme="minorHAnsi" w:hAnsiTheme="minorHAnsi" w:cs="Arial"/>
              </w:rPr>
              <w:t>g) Entidades cujo relacionamento jurídico possibilita, pelos seus termos e condições, que uma condicione as decisões de gestão da outra, em função de factos ou circunstâncias alheios à própria relação comercial ou profissional;</w:t>
            </w:r>
          </w:p>
        </w:tc>
        <w:tc>
          <w:tcPr>
            <w:tcW w:w="1588"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c>
          <w:tcPr>
            <w:tcW w:w="1672"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rPr>
          <w:trHeight w:val="1272"/>
        </w:trPr>
        <w:tc>
          <w:tcPr>
            <w:tcW w:w="5670" w:type="dxa"/>
            <w:shd w:val="clear" w:color="auto" w:fill="auto"/>
            <w:vAlign w:val="center"/>
          </w:tcPr>
          <w:p w:rsidR="00A50459" w:rsidRPr="00A51377" w:rsidRDefault="00A50459" w:rsidP="00C52437">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c>
          <w:tcPr>
            <w:tcW w:w="1672" w:type="dxa"/>
            <w:shd w:val="clear" w:color="auto" w:fill="auto"/>
          </w:tcPr>
          <w:p w:rsidR="00A50459" w:rsidRDefault="00A50459" w:rsidP="00C52437">
            <w:pPr>
              <w:pStyle w:val="Corpodetexto"/>
              <w:spacing w:line="360" w:lineRule="auto"/>
              <w:ind w:firstLine="0"/>
              <w:jc w:val="cente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bl>
    <w:p w:rsidR="00A50459" w:rsidRPr="00A51377" w:rsidRDefault="00A50459" w:rsidP="00A50459">
      <w:pPr>
        <w:pStyle w:val="Corpodetexto"/>
        <w:spacing w:line="360" w:lineRule="auto"/>
        <w:ind w:firstLine="0"/>
        <w:rPr>
          <w:rFonts w:asciiTheme="minorHAnsi" w:hAnsiTheme="minorHAnsi" w:cs="Arial"/>
        </w:rPr>
      </w:pPr>
    </w:p>
    <w:p w:rsidR="00A50459" w:rsidRPr="00A51377" w:rsidRDefault="00A50459" w:rsidP="00A50459">
      <w:pPr>
        <w:pStyle w:val="Corpodetexto"/>
        <w:numPr>
          <w:ilvl w:val="0"/>
          <w:numId w:val="7"/>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A50459" w:rsidRPr="00A51377" w:rsidRDefault="00A50459" w:rsidP="00A50459">
      <w:pPr>
        <w:pStyle w:val="Corpodetexto"/>
        <w:spacing w:line="360" w:lineRule="auto"/>
        <w:ind w:left="720" w:firstLine="0"/>
        <w:rPr>
          <w:rFonts w:asciiTheme="minorHAnsi" w:hAnsiTheme="minorHAnsi" w:cs="Arial"/>
        </w:rPr>
      </w:pPr>
    </w:p>
    <w:p w:rsidR="00A50459" w:rsidRPr="00A51377" w:rsidRDefault="00A50459" w:rsidP="00A50459">
      <w:pPr>
        <w:pStyle w:val="Corpodetexto"/>
        <w:numPr>
          <w:ilvl w:val="0"/>
          <w:numId w:val="7"/>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A50459" w:rsidRPr="00A51377" w:rsidRDefault="00A50459" w:rsidP="00A50459">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688"/>
      </w:tblGrid>
      <w:tr w:rsidR="00A50459" w:rsidRPr="00A51377" w:rsidTr="00C52437">
        <w:trPr>
          <w:trHeight w:val="446"/>
        </w:trPr>
        <w:tc>
          <w:tcPr>
            <w:tcW w:w="8221" w:type="dxa"/>
            <w:shd w:val="clear" w:color="auto" w:fill="D9D9D9" w:themeFill="background1" w:themeFillShade="D9"/>
            <w:vAlign w:val="center"/>
          </w:tcPr>
          <w:p w:rsidR="00A50459" w:rsidRPr="00A51377" w:rsidRDefault="00A50459" w:rsidP="00C52437">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A50459" w:rsidRPr="00A51377" w:rsidRDefault="00A50459" w:rsidP="00C52437">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A50459" w:rsidRPr="00A51377" w:rsidTr="00C52437">
        <w:trPr>
          <w:trHeight w:val="993"/>
        </w:trPr>
        <w:tc>
          <w:tcPr>
            <w:tcW w:w="8221" w:type="dxa"/>
            <w:shd w:val="clear" w:color="auto" w:fill="auto"/>
          </w:tcPr>
          <w:p w:rsidR="00A50459" w:rsidRPr="00A51377" w:rsidRDefault="00A50459" w:rsidP="00C52437">
            <w:pPr>
              <w:pStyle w:val="Corpodetexto"/>
              <w:spacing w:line="360" w:lineRule="auto"/>
              <w:ind w:firstLine="0"/>
              <w:rPr>
                <w:rFonts w:asciiTheme="minorHAnsi" w:hAnsiTheme="minorHAnsi" w:cs="Arial"/>
              </w:rPr>
            </w:pPr>
          </w:p>
          <w:p w:rsidR="00A50459" w:rsidRPr="00A51377" w:rsidRDefault="00A50459" w:rsidP="00C52437">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A50459" w:rsidRDefault="00A50459" w:rsidP="00C52437">
            <w:pPr>
              <w:pStyle w:val="Corpodetexto"/>
              <w:spacing w:line="360" w:lineRule="auto"/>
              <w:ind w:firstLine="0"/>
              <w:jc w:val="center"/>
              <w:rPr>
                <w:rFonts w:asciiTheme="minorHAnsi" w:hAnsiTheme="minorHAnsi" w:cs="Arial"/>
              </w:rP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c>
          <w:tcPr>
            <w:tcW w:w="8221" w:type="dxa"/>
            <w:shd w:val="clear" w:color="auto" w:fill="auto"/>
          </w:tcPr>
          <w:p w:rsidR="00A50459" w:rsidRPr="00A51377" w:rsidRDefault="00A50459" w:rsidP="00C52437">
            <w:pPr>
              <w:pStyle w:val="Corpodetexto"/>
              <w:spacing w:line="360" w:lineRule="auto"/>
              <w:ind w:firstLine="0"/>
              <w:rPr>
                <w:rFonts w:asciiTheme="minorHAnsi" w:hAnsiTheme="minorHAnsi" w:cs="Arial"/>
              </w:rPr>
            </w:pPr>
          </w:p>
          <w:p w:rsidR="00A50459" w:rsidRPr="00A51377" w:rsidRDefault="00A50459" w:rsidP="00C52437">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A50459" w:rsidRPr="00A51377" w:rsidRDefault="00A50459" w:rsidP="00C52437">
            <w:pPr>
              <w:pStyle w:val="Corpodetexto"/>
              <w:spacing w:line="360" w:lineRule="auto"/>
              <w:ind w:firstLine="0"/>
              <w:rPr>
                <w:rFonts w:asciiTheme="minorHAnsi" w:hAnsiTheme="minorHAnsi" w:cs="Arial"/>
              </w:rPr>
            </w:pPr>
          </w:p>
        </w:tc>
        <w:tc>
          <w:tcPr>
            <w:tcW w:w="709" w:type="dxa"/>
            <w:shd w:val="clear" w:color="auto" w:fill="auto"/>
          </w:tcPr>
          <w:p w:rsidR="00A50459" w:rsidRDefault="00A50459" w:rsidP="00C52437">
            <w:pPr>
              <w:pStyle w:val="Corpodetexto"/>
              <w:spacing w:line="360" w:lineRule="auto"/>
              <w:ind w:firstLine="0"/>
              <w:jc w:val="center"/>
              <w:rPr>
                <w:rFonts w:asciiTheme="minorHAnsi" w:hAnsiTheme="minorHAnsi" w:cs="Arial"/>
              </w:rP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c>
          <w:tcPr>
            <w:tcW w:w="8221" w:type="dxa"/>
            <w:shd w:val="clear" w:color="auto" w:fill="auto"/>
          </w:tcPr>
          <w:p w:rsidR="00A50459" w:rsidRPr="00A51377" w:rsidRDefault="00A50459" w:rsidP="00C52437">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A50459" w:rsidRDefault="00A50459" w:rsidP="00C52437">
            <w:pPr>
              <w:pStyle w:val="Corpodetexto"/>
              <w:spacing w:line="360" w:lineRule="auto"/>
              <w:ind w:firstLine="0"/>
              <w:jc w:val="center"/>
              <w:rPr>
                <w:rFonts w:asciiTheme="minorHAnsi" w:hAnsiTheme="minorHAnsi" w:cs="Arial"/>
              </w:rP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r w:rsidR="00A50459" w:rsidRPr="00A51377" w:rsidTr="00C52437">
        <w:tc>
          <w:tcPr>
            <w:tcW w:w="8221" w:type="dxa"/>
            <w:shd w:val="clear" w:color="auto" w:fill="auto"/>
          </w:tcPr>
          <w:p w:rsidR="00A50459" w:rsidRPr="00A51377" w:rsidRDefault="00A50459" w:rsidP="00C52437">
            <w:pPr>
              <w:pStyle w:val="Corpodetexto"/>
              <w:spacing w:line="360" w:lineRule="auto"/>
              <w:ind w:firstLine="0"/>
              <w:rPr>
                <w:rFonts w:asciiTheme="minorHAnsi" w:hAnsiTheme="minorHAnsi" w:cs="Arial"/>
              </w:rPr>
            </w:pPr>
          </w:p>
          <w:p w:rsidR="00A50459" w:rsidRPr="00A51377" w:rsidRDefault="00A50459" w:rsidP="00C52437">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A50459" w:rsidRPr="00A51377" w:rsidRDefault="00A50459" w:rsidP="00C52437">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Pr="003031A0">
              <w:fldChar w:fldCharType="begin">
                <w:ffData>
                  <w:name w:val="Texto2"/>
                  <w:enabled/>
                  <w:calcOnExit w:val="0"/>
                  <w:textInput>
                    <w:type w:val="number"/>
                    <w:format w:val="000000000"/>
                  </w:textInput>
                </w:ffData>
              </w:fldChar>
            </w:r>
            <w:r w:rsidRPr="003031A0">
              <w:instrText xml:space="preserve"> FORMTEXT </w:instrText>
            </w:r>
            <w:r w:rsidRPr="003031A0">
              <w:fldChar w:fldCharType="separate"/>
            </w:r>
            <w:r>
              <w:t> </w:t>
            </w:r>
            <w:r>
              <w:t> </w:t>
            </w:r>
            <w:r>
              <w:t> </w:t>
            </w:r>
            <w:r>
              <w:t> </w:t>
            </w:r>
            <w:r>
              <w:t> </w:t>
            </w:r>
            <w:r w:rsidRPr="003031A0">
              <w:fldChar w:fldCharType="end"/>
            </w:r>
          </w:p>
          <w:p w:rsidR="00A50459" w:rsidRPr="00A51377" w:rsidRDefault="00A50459" w:rsidP="00C52437">
            <w:pPr>
              <w:pStyle w:val="Corpodetexto"/>
              <w:spacing w:line="360" w:lineRule="auto"/>
              <w:ind w:firstLine="0"/>
              <w:rPr>
                <w:rFonts w:asciiTheme="minorHAnsi" w:hAnsiTheme="minorHAnsi" w:cs="Arial"/>
              </w:rPr>
            </w:pPr>
          </w:p>
        </w:tc>
        <w:tc>
          <w:tcPr>
            <w:tcW w:w="709" w:type="dxa"/>
            <w:shd w:val="clear" w:color="auto" w:fill="auto"/>
          </w:tcPr>
          <w:p w:rsidR="00A50459" w:rsidRDefault="00A50459" w:rsidP="00C52437">
            <w:pPr>
              <w:pStyle w:val="Corpodetexto"/>
              <w:spacing w:line="360" w:lineRule="auto"/>
              <w:ind w:firstLine="0"/>
              <w:jc w:val="center"/>
              <w:rPr>
                <w:rFonts w:asciiTheme="minorHAnsi" w:hAnsiTheme="minorHAnsi" w:cs="Arial"/>
              </w:rPr>
            </w:pPr>
          </w:p>
          <w:p w:rsidR="00A50459" w:rsidRPr="00A51377" w:rsidRDefault="00A50459"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80145D">
              <w:fldChar w:fldCharType="separate"/>
            </w:r>
            <w:r>
              <w:fldChar w:fldCharType="end"/>
            </w:r>
          </w:p>
        </w:tc>
      </w:tr>
    </w:tbl>
    <w:p w:rsidR="00A50459" w:rsidRPr="00A51377" w:rsidRDefault="00A50459" w:rsidP="00A50459">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A50459" w:rsidRPr="00A51377" w:rsidRDefault="00A50459" w:rsidP="00A50459">
      <w:pPr>
        <w:pStyle w:val="Corpodetexto"/>
        <w:spacing w:line="360" w:lineRule="auto"/>
        <w:ind w:firstLine="0"/>
        <w:rPr>
          <w:rFonts w:asciiTheme="minorHAnsi" w:hAnsiTheme="minorHAnsi" w:cs="Arial"/>
        </w:rPr>
      </w:pPr>
    </w:p>
    <w:p w:rsidR="00A50459" w:rsidRPr="00A51377" w:rsidRDefault="00A50459" w:rsidP="00A50459">
      <w:pPr>
        <w:pStyle w:val="Corpodetexto"/>
        <w:numPr>
          <w:ilvl w:val="0"/>
          <w:numId w:val="7"/>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A50459" w:rsidRPr="00A51377" w:rsidRDefault="00A50459" w:rsidP="00A50459">
      <w:pPr>
        <w:pStyle w:val="Corpodetexto"/>
        <w:spacing w:line="360" w:lineRule="auto"/>
        <w:ind w:left="360" w:firstLine="0"/>
        <w:rPr>
          <w:rFonts w:asciiTheme="minorHAnsi" w:hAnsiTheme="minorHAnsi" w:cs="Arial"/>
        </w:rPr>
      </w:pPr>
    </w:p>
    <w:p w:rsidR="00A50459" w:rsidRPr="00A51377" w:rsidRDefault="00A50459" w:rsidP="00A50459">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A50459" w:rsidRDefault="00A50459" w:rsidP="00A50459"/>
    <w:p w:rsidR="00A50459" w:rsidRDefault="00A50459" w:rsidP="00A50459">
      <w:r>
        <w:br w:type="page"/>
      </w:r>
    </w:p>
    <w:p w:rsidR="00A50459" w:rsidRDefault="00A50459" w:rsidP="00A50459"/>
    <w:p w:rsidR="00A50459" w:rsidRDefault="00A50459" w:rsidP="00A50459"/>
    <w:p w:rsidR="00A50459" w:rsidRDefault="00A50459" w:rsidP="00A50459">
      <w:pPr>
        <w:jc w:val="center"/>
      </w:pPr>
      <w:r>
        <w:t>_______________________________________________________</w:t>
      </w:r>
    </w:p>
    <w:p w:rsidR="00A50459" w:rsidRDefault="00A50459" w:rsidP="00A50459">
      <w:pPr>
        <w:jc w:val="center"/>
      </w:pPr>
      <w:r>
        <w:t>_____________________________________________________</w:t>
      </w:r>
    </w:p>
    <w:p w:rsidR="00A50459" w:rsidRPr="00A4371C" w:rsidRDefault="00A50459" w:rsidP="00A50459">
      <w:pPr>
        <w:jc w:val="center"/>
        <w:rPr>
          <w:sz w:val="18"/>
          <w:szCs w:val="18"/>
        </w:rPr>
      </w:pPr>
      <w:r w:rsidRPr="00A4371C">
        <w:rPr>
          <w:sz w:val="18"/>
          <w:szCs w:val="18"/>
        </w:rPr>
        <w:t>(Assinatura dos responsáveis do Beneficiário e respetivo carimbo da empresa)</w:t>
      </w:r>
    </w:p>
    <w:p w:rsidR="00A50459" w:rsidRDefault="00A50459" w:rsidP="00A50459"/>
    <w:p w:rsidR="00A50459" w:rsidRDefault="00A50459" w:rsidP="00A50459">
      <w:r>
        <w:t xml:space="preserve">Data: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p w:rsidR="005308D3" w:rsidRDefault="005308D3" w:rsidP="005308D3">
      <w:r>
        <w:t xml:space="preserve"> </w:t>
      </w:r>
    </w:p>
    <w:p w:rsidR="003F75E7" w:rsidRDefault="003F75E7" w:rsidP="005308D3"/>
    <w:p w:rsidR="003F75E7" w:rsidRDefault="003F75E7" w:rsidP="005308D3"/>
    <w:p w:rsidR="003F75E7" w:rsidRPr="003655F0" w:rsidRDefault="003F75E7" w:rsidP="003F75E7">
      <w:pPr>
        <w:rPr>
          <w:b/>
          <w:u w:val="single"/>
        </w:rPr>
      </w:pPr>
      <w:r w:rsidRPr="003655F0">
        <w:rPr>
          <w:b/>
          <w:u w:val="single"/>
        </w:rPr>
        <w:t>Nota importante:</w:t>
      </w:r>
    </w:p>
    <w:p w:rsidR="003F75E7" w:rsidRDefault="003F75E7" w:rsidP="003F75E7">
      <w:pPr>
        <w:jc w:val="both"/>
      </w:pPr>
      <w:r>
        <w:t>Nos termos do previsto na alínea k) do número 3 do artigo 23º do Decreto-lei nº 159/2014, constitui fundamento para a revogação do apoio concedido a prestação de falsas declarações.</w:t>
      </w:r>
    </w:p>
    <w:p w:rsidR="003F75E7" w:rsidRDefault="003F75E7" w:rsidP="005308D3"/>
    <w:sectPr w:rsidR="003F75E7" w:rsidSect="0073257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F0" w:rsidRDefault="007E4CF0" w:rsidP="0057102F">
      <w:pPr>
        <w:spacing w:after="0" w:line="240" w:lineRule="auto"/>
      </w:pPr>
      <w:r>
        <w:separator/>
      </w:r>
    </w:p>
  </w:endnote>
  <w:endnote w:type="continuationSeparator" w:id="0">
    <w:p w:rsidR="007E4CF0" w:rsidRDefault="007E4CF0"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EndPr/>
    <w:sdtContent>
      <w:p w:rsidR="0057102F" w:rsidRDefault="00793B53">
        <w:pPr>
          <w:pStyle w:val="Rodap"/>
          <w:jc w:val="right"/>
        </w:pPr>
        <w:r>
          <w:fldChar w:fldCharType="begin"/>
        </w:r>
        <w:r w:rsidR="0057102F">
          <w:instrText>PAGE   \* MERGEFORMAT</w:instrText>
        </w:r>
        <w:r>
          <w:fldChar w:fldCharType="separate"/>
        </w:r>
        <w:r w:rsidR="009D71BA">
          <w:rPr>
            <w:noProof/>
          </w:rPr>
          <w:t>4</w:t>
        </w:r>
        <w:r>
          <w:fldChar w:fldCharType="end"/>
        </w:r>
      </w:p>
    </w:sdtContent>
  </w:sdt>
  <w:p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F0" w:rsidRDefault="007E4CF0" w:rsidP="0057102F">
      <w:pPr>
        <w:spacing w:after="0" w:line="240" w:lineRule="auto"/>
      </w:pPr>
      <w:r>
        <w:separator/>
      </w:r>
    </w:p>
  </w:footnote>
  <w:footnote w:type="continuationSeparator" w:id="0">
    <w:p w:rsidR="007E4CF0" w:rsidRDefault="007E4CF0"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73" w:rsidRDefault="00C81E73" w:rsidP="00C81E73">
    <w:pPr>
      <w:pStyle w:val="Cabealho"/>
      <w:pBdr>
        <w:bottom w:val="single" w:sz="4" w:space="1" w:color="auto"/>
      </w:pBdr>
    </w:pPr>
    <w:r>
      <w:rPr>
        <w:noProof/>
        <w:lang w:eastAsia="pt-PT"/>
      </w:rPr>
      <w:drawing>
        <wp:inline distT="0" distB="0" distL="0" distR="0">
          <wp:extent cx="5400040" cy="66874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p w:rsidR="0057102F" w:rsidRDefault="005710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034"/>
    <w:multiLevelType w:val="hybridMultilevel"/>
    <w:tmpl w:val="9542B00E"/>
    <w:lvl w:ilvl="0" w:tplc="08160001">
      <w:start w:val="1"/>
      <w:numFmt w:val="bullet"/>
      <w:lvlText w:val=""/>
      <w:lvlJc w:val="left"/>
      <w:pPr>
        <w:ind w:left="720" w:hanging="360"/>
      </w:pPr>
      <w:rPr>
        <w:rFonts w:ascii="Symbol" w:hAnsi="Symbol" w:hint="default"/>
      </w:rPr>
    </w:lvl>
    <w:lvl w:ilvl="1" w:tplc="08160017">
      <w:start w:val="1"/>
      <w:numFmt w:val="lowerLetter"/>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3011B90"/>
    <w:multiLevelType w:val="hybridMultilevel"/>
    <w:tmpl w:val="1CE01688"/>
    <w:lvl w:ilvl="0" w:tplc="08160019">
      <w:start w:val="1"/>
      <w:numFmt w:val="lowerLetter"/>
      <w:lvlText w:val="%1."/>
      <w:lvlJc w:val="left"/>
      <w:pPr>
        <w:ind w:left="720" w:hanging="360"/>
      </w:pPr>
      <w:rPr>
        <w:rFonts w:hint="default"/>
      </w:rPr>
    </w:lvl>
    <w:lvl w:ilvl="1" w:tplc="08160017">
      <w:start w:val="1"/>
      <w:numFmt w:val="lowerLetter"/>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4E56474"/>
    <w:multiLevelType w:val="hybridMultilevel"/>
    <w:tmpl w:val="28C09FBE"/>
    <w:lvl w:ilvl="0" w:tplc="08160017">
      <w:start w:val="1"/>
      <w:numFmt w:val="lowerLetter"/>
      <w:lvlText w:val="%1)"/>
      <w:lvlJc w:val="left"/>
      <w:pPr>
        <w:ind w:left="720" w:hanging="360"/>
      </w:pPr>
      <w:rPr>
        <w:rFonts w:hint="default"/>
      </w:rPr>
    </w:lvl>
    <w:lvl w:ilvl="1" w:tplc="08160017">
      <w:start w:val="1"/>
      <w:numFmt w:val="lowerLetter"/>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3xTOhxj3ceJo6rQa6m2u9o+/AX88L2V6tUnd6o7dzGTeHz9P28zkbNFojQMyB7uEdCPn1lQO5x8elKEU+Aq7w==" w:salt="syWXbG+KznVRQarUg/SlTQ=="/>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3D6"/>
    <w:rsid w:val="000125EB"/>
    <w:rsid w:val="000463C3"/>
    <w:rsid w:val="000973D6"/>
    <w:rsid w:val="00131016"/>
    <w:rsid w:val="00180F8D"/>
    <w:rsid w:val="002164DF"/>
    <w:rsid w:val="002738F0"/>
    <w:rsid w:val="002811EE"/>
    <w:rsid w:val="00294407"/>
    <w:rsid w:val="002A2EC2"/>
    <w:rsid w:val="002D7E01"/>
    <w:rsid w:val="003031A0"/>
    <w:rsid w:val="003F4A39"/>
    <w:rsid w:val="003F75E7"/>
    <w:rsid w:val="005308D3"/>
    <w:rsid w:val="00557582"/>
    <w:rsid w:val="0057102F"/>
    <w:rsid w:val="005A04D2"/>
    <w:rsid w:val="005A2605"/>
    <w:rsid w:val="005D1C0A"/>
    <w:rsid w:val="006640BA"/>
    <w:rsid w:val="006D736B"/>
    <w:rsid w:val="006E223B"/>
    <w:rsid w:val="006E7A86"/>
    <w:rsid w:val="007118A4"/>
    <w:rsid w:val="0073257C"/>
    <w:rsid w:val="007376E9"/>
    <w:rsid w:val="00762DCA"/>
    <w:rsid w:val="00793B53"/>
    <w:rsid w:val="007B0307"/>
    <w:rsid w:val="007E4CF0"/>
    <w:rsid w:val="0080145D"/>
    <w:rsid w:val="00863ED2"/>
    <w:rsid w:val="00895E2E"/>
    <w:rsid w:val="008B2AF9"/>
    <w:rsid w:val="008F2188"/>
    <w:rsid w:val="009D71BA"/>
    <w:rsid w:val="00A50459"/>
    <w:rsid w:val="00A975C4"/>
    <w:rsid w:val="00B04ABD"/>
    <w:rsid w:val="00BB77E9"/>
    <w:rsid w:val="00C214B7"/>
    <w:rsid w:val="00C27078"/>
    <w:rsid w:val="00C81E73"/>
    <w:rsid w:val="00D023DB"/>
    <w:rsid w:val="00EB5AAB"/>
    <w:rsid w:val="00EC4913"/>
    <w:rsid w:val="00EF6F3D"/>
    <w:rsid w:val="00F44FCA"/>
    <w:rsid w:val="00F93BBC"/>
    <w:rsid w:val="00FD4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B2B5765"/>
  <w15:docId w15:val="{DBBA8299-9642-46BF-87E8-0B5FC277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57C"/>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C81E7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81E73"/>
    <w:rPr>
      <w:rFonts w:ascii="Tahoma" w:hAnsi="Tahoma" w:cs="Tahoma"/>
      <w:sz w:val="16"/>
      <w:szCs w:val="16"/>
    </w:rPr>
  </w:style>
  <w:style w:type="paragraph" w:styleId="Corpodetexto">
    <w:name w:val="Body Text"/>
    <w:basedOn w:val="Normal"/>
    <w:link w:val="CorpodetextoCarter"/>
    <w:rsid w:val="00A50459"/>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A50459"/>
    <w:rPr>
      <w:rFonts w:ascii="Bookman Old Style" w:eastAsia="Times New Roman" w:hAnsi="Bookman Old Style" w:cs="Times New Roman"/>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1986</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22</cp:revision>
  <dcterms:created xsi:type="dcterms:W3CDTF">2015-03-18T10:43:00Z</dcterms:created>
  <dcterms:modified xsi:type="dcterms:W3CDTF">2019-02-08T10:39:00Z</dcterms:modified>
</cp:coreProperties>
</file>